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CCE1" w14:textId="24EE715F" w:rsidR="00CC3480" w:rsidRDefault="0005173A" w:rsidP="0005173A">
      <w:pPr>
        <w:jc w:val="center"/>
        <w:rPr>
          <w:rFonts w:ascii="Century Gothic" w:hAnsi="Century Gothic"/>
          <w:b/>
        </w:rPr>
      </w:pPr>
      <w:r w:rsidRPr="0005173A">
        <w:rPr>
          <w:rFonts w:ascii="Century Gothic" w:hAnsi="Century Gothic"/>
          <w:b/>
        </w:rPr>
        <w:t xml:space="preserve">SRBR13 </w:t>
      </w:r>
      <w:r w:rsidR="00CC3480" w:rsidRPr="0005173A">
        <w:rPr>
          <w:rFonts w:ascii="Century Gothic" w:hAnsi="Century Gothic"/>
          <w:b/>
        </w:rPr>
        <w:t>Reimbursement for Children with Special Needs</w:t>
      </w:r>
    </w:p>
    <w:p w14:paraId="6A801A5B" w14:textId="4F8014E3" w:rsidR="0005173A" w:rsidRDefault="0005173A" w:rsidP="0005173A">
      <w:pPr>
        <w:jc w:val="center"/>
        <w:rPr>
          <w:rFonts w:ascii="Century Gothic" w:hAnsi="Century Gothic"/>
          <w:b/>
        </w:rPr>
      </w:pPr>
    </w:p>
    <w:p w14:paraId="012F6A8E" w14:textId="77777777" w:rsidR="0005173A" w:rsidRPr="00A6119D" w:rsidRDefault="0005173A" w:rsidP="0005173A">
      <w:pPr>
        <w:jc w:val="center"/>
        <w:rPr>
          <w:rFonts w:ascii="Century Gothic" w:hAnsi="Century Gothic"/>
          <w:b/>
        </w:rPr>
      </w:pPr>
      <w:r w:rsidRPr="00A6119D">
        <w:rPr>
          <w:rFonts w:ascii="Century Gothic" w:hAnsi="Century Gothic"/>
          <w:b/>
        </w:rPr>
        <w:t>Policy and Procedures</w:t>
      </w:r>
    </w:p>
    <w:p w14:paraId="7FAE1DA8" w14:textId="1E36E294" w:rsidR="0005173A" w:rsidRDefault="0005173A" w:rsidP="0005173A">
      <w:pPr>
        <w:jc w:val="center"/>
        <w:rPr>
          <w:rFonts w:ascii="Century Gothic" w:hAnsi="Century Gothic"/>
          <w:bCs/>
        </w:rPr>
      </w:pPr>
    </w:p>
    <w:p w14:paraId="13C041AF" w14:textId="77777777" w:rsidR="0005173A" w:rsidRPr="00A6119D" w:rsidRDefault="0005173A" w:rsidP="0005173A">
      <w:pPr>
        <w:rPr>
          <w:rFonts w:ascii="Century Gothic" w:hAnsi="Century Gothic"/>
          <w:b/>
        </w:rPr>
      </w:pPr>
      <w:r w:rsidRPr="00A6119D">
        <w:rPr>
          <w:rFonts w:ascii="Century Gothic" w:hAnsi="Century Gothic"/>
          <w:b/>
        </w:rPr>
        <w:t>Policy:</w:t>
      </w:r>
    </w:p>
    <w:p w14:paraId="46630B2E" w14:textId="77777777" w:rsidR="00CC3480" w:rsidRPr="00CC3480" w:rsidRDefault="00CC3480" w:rsidP="00CC3480">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sz w:val="20"/>
          <w:szCs w:val="20"/>
        </w:rPr>
      </w:pPr>
    </w:p>
    <w:p w14:paraId="72718C28" w14:textId="4B90537E" w:rsidR="00CC3480" w:rsidRDefault="00CC3480" w:rsidP="0005173A">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Century Gothic" w:hAnsi="Century Gothic"/>
          <w:sz w:val="22"/>
          <w:szCs w:val="22"/>
        </w:rPr>
      </w:pPr>
      <w:r w:rsidRPr="0005173A">
        <w:rPr>
          <w:rFonts w:ascii="Century Gothic" w:hAnsi="Century Gothic"/>
          <w:sz w:val="22"/>
          <w:szCs w:val="22"/>
        </w:rPr>
        <w:t>A childcare provider may be reimbursed by the coalition at a higher rate if caring for any school readiness child with special needs requiring additional care beyond services required by the Americans with Disabilities Act (ADA). A special needs rate may be negotiated up to twenty (20) percent above the maximum approved base reimbursement rate established for infant care by the coalition. However, any amount that exceeds the providers private pay rate for infant care shall be classified as a quality expenditure.</w:t>
      </w:r>
    </w:p>
    <w:p w14:paraId="0762867B" w14:textId="77777777" w:rsidR="0005173A" w:rsidRPr="0005173A" w:rsidRDefault="0005173A" w:rsidP="0005173A">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Century Gothic" w:hAnsi="Century Gothic"/>
          <w:sz w:val="22"/>
          <w:szCs w:val="22"/>
        </w:rPr>
      </w:pPr>
    </w:p>
    <w:p w14:paraId="091AD21F" w14:textId="42D228C3" w:rsidR="00CC3480" w:rsidRPr="0005173A" w:rsidRDefault="00CC3480" w:rsidP="0005173A">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Century Gothic" w:hAnsi="Century Gothic"/>
          <w:sz w:val="22"/>
          <w:szCs w:val="22"/>
        </w:rPr>
      </w:pPr>
      <w:r w:rsidRPr="0005173A">
        <w:rPr>
          <w:rFonts w:ascii="Century Gothic" w:hAnsi="Century Gothic"/>
          <w:sz w:val="22"/>
          <w:szCs w:val="22"/>
        </w:rPr>
        <w:t>A special needs child is defined as a child who has been determined eligible as a child with a disability in accordance with Chapter 6A-6, F.A.C., and is participating in a program for children with disabilities provided by the school district or a child who has an Individualized Education Plan (IEP) or Family Support Plan (FSP), which may includ</w:t>
      </w:r>
      <w:r w:rsidR="0005173A" w:rsidRPr="0005173A">
        <w:rPr>
          <w:rFonts w:ascii="Century Gothic" w:hAnsi="Century Gothic"/>
          <w:sz w:val="22"/>
          <w:szCs w:val="22"/>
        </w:rPr>
        <w:t>e</w:t>
      </w:r>
      <w:r w:rsidRPr="0005173A">
        <w:rPr>
          <w:rFonts w:ascii="Century Gothic" w:hAnsi="Century Gothic"/>
          <w:sz w:val="22"/>
          <w:szCs w:val="22"/>
        </w:rPr>
        <w:t xml:space="preserve"> physical, mental, emotional, or behavioral conditions that require a higher level of care in the child care setting. The special need child’s condition must be validated by a licensed health, mental health, education</w:t>
      </w:r>
      <w:r w:rsidR="000F76E2">
        <w:rPr>
          <w:rFonts w:ascii="Century Gothic" w:hAnsi="Century Gothic"/>
          <w:sz w:val="22"/>
          <w:szCs w:val="22"/>
        </w:rPr>
        <w:t>,</w:t>
      </w:r>
      <w:r w:rsidRPr="0005173A">
        <w:rPr>
          <w:rFonts w:ascii="Century Gothic" w:hAnsi="Century Gothic"/>
          <w:sz w:val="22"/>
          <w:szCs w:val="22"/>
        </w:rPr>
        <w:t xml:space="preserve"> or social service professional other than the child’s parent or person employed by the childcare provider.</w:t>
      </w:r>
    </w:p>
    <w:p w14:paraId="4C601F0C" w14:textId="34566C01" w:rsidR="00694EEA" w:rsidRPr="0005173A" w:rsidRDefault="00694EEA">
      <w:pPr>
        <w:rPr>
          <w:rFonts w:ascii="Century Gothic" w:hAnsi="Century Gothic"/>
          <w:sz w:val="22"/>
          <w:szCs w:val="22"/>
        </w:rPr>
      </w:pPr>
    </w:p>
    <w:p w14:paraId="6A5B6F4D" w14:textId="7558CACF" w:rsidR="00681871" w:rsidRDefault="00CC3480" w:rsidP="00CC3480">
      <w:pPr>
        <w:autoSpaceDE w:val="0"/>
        <w:autoSpaceDN w:val="0"/>
        <w:adjustRightInd w:val="0"/>
        <w:rPr>
          <w:rFonts w:ascii="Century Gothic" w:hAnsi="Century Gothic"/>
          <w:sz w:val="22"/>
          <w:szCs w:val="22"/>
        </w:rPr>
      </w:pPr>
      <w:r w:rsidRPr="0005173A">
        <w:rPr>
          <w:rFonts w:ascii="Century Gothic" w:hAnsi="Century Gothic"/>
          <w:sz w:val="22"/>
          <w:szCs w:val="22"/>
        </w:rPr>
        <w:t xml:space="preserve">To receive a special needs rate, in addition to the base rate, a provider must submit </w:t>
      </w:r>
      <w:r w:rsidR="002B0159">
        <w:rPr>
          <w:rFonts w:ascii="Century Gothic" w:hAnsi="Century Gothic"/>
          <w:sz w:val="22"/>
          <w:szCs w:val="22"/>
        </w:rPr>
        <w:t xml:space="preserve">the Episcopal Children’s Services (ECS) locally developed School Readiness Special Needs Rate Request Form </w:t>
      </w:r>
      <w:r w:rsidRPr="0005173A">
        <w:rPr>
          <w:rFonts w:ascii="Century Gothic" w:hAnsi="Century Gothic"/>
          <w:sz w:val="22"/>
          <w:szCs w:val="22"/>
        </w:rPr>
        <w:t>that includes a list of the special needs services that is provided for each special needs child in addition to regular school readiness services</w:t>
      </w:r>
      <w:r w:rsidR="002B0159">
        <w:rPr>
          <w:rFonts w:ascii="Century Gothic" w:hAnsi="Century Gothic"/>
          <w:sz w:val="22"/>
          <w:szCs w:val="22"/>
        </w:rPr>
        <w:t xml:space="preserve">. A </w:t>
      </w:r>
      <w:r w:rsidR="00866E43">
        <w:rPr>
          <w:rFonts w:ascii="Century Gothic" w:hAnsi="Century Gothic"/>
          <w:sz w:val="22"/>
          <w:szCs w:val="22"/>
        </w:rPr>
        <w:t xml:space="preserve">copy of the documentation of the child’s physical, mental, emotional, or </w:t>
      </w:r>
      <w:r w:rsidR="00905391">
        <w:rPr>
          <w:rFonts w:ascii="Century Gothic" w:hAnsi="Century Gothic"/>
          <w:sz w:val="22"/>
          <w:szCs w:val="22"/>
        </w:rPr>
        <w:t>behavior</w:t>
      </w:r>
      <w:r w:rsidR="00866E43">
        <w:rPr>
          <w:rFonts w:ascii="Century Gothic" w:hAnsi="Century Gothic"/>
          <w:sz w:val="22"/>
          <w:szCs w:val="22"/>
        </w:rPr>
        <w:t xml:space="preserve"> condition that requires a higher level of care in the child care setting which may include a </w:t>
      </w:r>
      <w:r w:rsidR="002B0159">
        <w:rPr>
          <w:rFonts w:ascii="Century Gothic" w:hAnsi="Century Gothic"/>
          <w:sz w:val="22"/>
          <w:szCs w:val="22"/>
        </w:rPr>
        <w:t>copy of the child’s IEP, FSP, and/or other validation documentation</w:t>
      </w:r>
      <w:r w:rsidR="00866E43">
        <w:rPr>
          <w:rFonts w:ascii="Century Gothic" w:hAnsi="Century Gothic"/>
          <w:sz w:val="22"/>
          <w:szCs w:val="22"/>
        </w:rPr>
        <w:t xml:space="preserve"> by a licensed health, mental health, education</w:t>
      </w:r>
      <w:r w:rsidR="00D81E86">
        <w:rPr>
          <w:rFonts w:ascii="Century Gothic" w:hAnsi="Century Gothic"/>
          <w:sz w:val="22"/>
          <w:szCs w:val="22"/>
        </w:rPr>
        <w:t>,</w:t>
      </w:r>
      <w:r w:rsidR="00866E43">
        <w:rPr>
          <w:rFonts w:ascii="Century Gothic" w:hAnsi="Century Gothic"/>
          <w:sz w:val="22"/>
          <w:szCs w:val="22"/>
        </w:rPr>
        <w:t xml:space="preserve"> or social service </w:t>
      </w:r>
      <w:r w:rsidR="00905391">
        <w:rPr>
          <w:rFonts w:ascii="Century Gothic" w:hAnsi="Century Gothic"/>
          <w:sz w:val="22"/>
          <w:szCs w:val="22"/>
        </w:rPr>
        <w:t>professional</w:t>
      </w:r>
      <w:r w:rsidR="00866E43">
        <w:rPr>
          <w:rFonts w:ascii="Century Gothic" w:hAnsi="Century Gothic"/>
          <w:sz w:val="22"/>
          <w:szCs w:val="22"/>
        </w:rPr>
        <w:t xml:space="preserve"> other than the child’s parent or person employed by the child care provider</w:t>
      </w:r>
      <w:r w:rsidR="002A339A">
        <w:rPr>
          <w:rFonts w:ascii="Century Gothic" w:hAnsi="Century Gothic"/>
          <w:sz w:val="22"/>
          <w:szCs w:val="22"/>
        </w:rPr>
        <w:t xml:space="preserve"> is required to be submitted along with this form. </w:t>
      </w:r>
    </w:p>
    <w:p w14:paraId="677C83F4" w14:textId="77777777" w:rsidR="00681871" w:rsidRDefault="00681871" w:rsidP="00CC3480">
      <w:pPr>
        <w:autoSpaceDE w:val="0"/>
        <w:autoSpaceDN w:val="0"/>
        <w:adjustRightInd w:val="0"/>
        <w:rPr>
          <w:rFonts w:ascii="Century Gothic" w:hAnsi="Century Gothic"/>
          <w:sz w:val="22"/>
          <w:szCs w:val="22"/>
        </w:rPr>
      </w:pPr>
    </w:p>
    <w:p w14:paraId="43A1FEBA" w14:textId="77777777" w:rsidR="00681871" w:rsidRPr="00A6119D" w:rsidRDefault="00CC3480" w:rsidP="00681871">
      <w:pPr>
        <w:rPr>
          <w:rFonts w:ascii="Century Gothic" w:hAnsi="Century Gothic"/>
          <w:b/>
        </w:rPr>
      </w:pPr>
      <w:r w:rsidRPr="0005173A">
        <w:rPr>
          <w:rFonts w:ascii="Century Gothic" w:hAnsi="Century Gothic"/>
          <w:sz w:val="22"/>
          <w:szCs w:val="22"/>
        </w:rPr>
        <w:t xml:space="preserve"> </w:t>
      </w:r>
      <w:r w:rsidR="00681871" w:rsidRPr="00A6119D">
        <w:rPr>
          <w:rFonts w:ascii="Century Gothic" w:hAnsi="Century Gothic"/>
          <w:b/>
        </w:rPr>
        <w:t>Procedures:</w:t>
      </w:r>
    </w:p>
    <w:p w14:paraId="1A568AE8" w14:textId="5E4537E2" w:rsidR="00CC3480" w:rsidRPr="0005173A" w:rsidRDefault="00CC3480" w:rsidP="00CC3480">
      <w:pPr>
        <w:autoSpaceDE w:val="0"/>
        <w:autoSpaceDN w:val="0"/>
        <w:adjustRightInd w:val="0"/>
        <w:rPr>
          <w:rFonts w:ascii="Century Gothic" w:hAnsi="Century Gothic"/>
          <w:sz w:val="22"/>
          <w:szCs w:val="22"/>
        </w:rPr>
      </w:pPr>
    </w:p>
    <w:p w14:paraId="4280745E" w14:textId="7DF9A32E" w:rsidR="00854AAE" w:rsidRDefault="002A339A" w:rsidP="00CC3480">
      <w:pPr>
        <w:autoSpaceDE w:val="0"/>
        <w:autoSpaceDN w:val="0"/>
        <w:adjustRightInd w:val="0"/>
        <w:rPr>
          <w:rFonts w:ascii="Century Gothic" w:hAnsi="Century Gothic"/>
          <w:sz w:val="22"/>
          <w:szCs w:val="22"/>
        </w:rPr>
      </w:pPr>
      <w:r>
        <w:rPr>
          <w:rFonts w:ascii="Century Gothic" w:hAnsi="Century Gothic"/>
          <w:sz w:val="22"/>
          <w:szCs w:val="22"/>
        </w:rPr>
        <w:t xml:space="preserve">Providers requesting a Special Needs Rate can request the Special Needs Rate Request Form from by emailing </w:t>
      </w:r>
      <w:hyperlink r:id="rId6" w:history="1">
        <w:r w:rsidRPr="00B44DD3">
          <w:rPr>
            <w:rStyle w:val="Hyperlink"/>
            <w:rFonts w:ascii="Century Gothic" w:hAnsi="Century Gothic"/>
            <w:sz w:val="22"/>
            <w:szCs w:val="22"/>
          </w:rPr>
          <w:t>contracts@ecs4kids.org</w:t>
        </w:r>
      </w:hyperlink>
      <w:r>
        <w:rPr>
          <w:rFonts w:ascii="Century Gothic" w:hAnsi="Century Gothic"/>
          <w:sz w:val="22"/>
          <w:szCs w:val="22"/>
        </w:rPr>
        <w:t xml:space="preserve"> or by downloading a copy from the ECS website provider </w:t>
      </w:r>
      <w:r w:rsidR="00F221C2">
        <w:rPr>
          <w:rFonts w:ascii="Century Gothic" w:hAnsi="Century Gothic"/>
          <w:sz w:val="22"/>
          <w:szCs w:val="22"/>
        </w:rPr>
        <w:t xml:space="preserve">services </w:t>
      </w:r>
      <w:r>
        <w:rPr>
          <w:rFonts w:ascii="Century Gothic" w:hAnsi="Century Gothic"/>
          <w:sz w:val="22"/>
          <w:szCs w:val="22"/>
        </w:rPr>
        <w:t>page (</w:t>
      </w:r>
      <w:hyperlink r:id="rId7" w:history="1">
        <w:r w:rsidRPr="00B44DD3">
          <w:rPr>
            <w:rStyle w:val="Hyperlink"/>
            <w:rFonts w:ascii="Century Gothic" w:hAnsi="Century Gothic"/>
            <w:sz w:val="22"/>
            <w:szCs w:val="22"/>
          </w:rPr>
          <w:t>https://www.ecs4kids.org/programs/provider-services/</w:t>
        </w:r>
      </w:hyperlink>
      <w:r>
        <w:rPr>
          <w:rFonts w:ascii="Century Gothic" w:hAnsi="Century Gothic"/>
          <w:sz w:val="22"/>
          <w:szCs w:val="22"/>
        </w:rPr>
        <w:t xml:space="preserve">).  </w:t>
      </w:r>
      <w:r w:rsidR="00854AAE">
        <w:rPr>
          <w:rFonts w:ascii="Century Gothic" w:hAnsi="Century Gothic"/>
          <w:sz w:val="22"/>
          <w:szCs w:val="22"/>
        </w:rPr>
        <w:t xml:space="preserve">Once the child care provider has completed the request form, the provider should then submit the form along with the supporting documentation to the </w:t>
      </w:r>
      <w:hyperlink r:id="rId8" w:history="1">
        <w:r w:rsidR="00F221C2" w:rsidRPr="00F221C2">
          <w:rPr>
            <w:rStyle w:val="Hyperlink"/>
            <w:rFonts w:ascii="Century Gothic" w:hAnsi="Century Gothic"/>
            <w:sz w:val="22"/>
            <w:szCs w:val="22"/>
          </w:rPr>
          <w:t>contracts@ecs4kids.org</w:t>
        </w:r>
      </w:hyperlink>
      <w:r w:rsidR="00854AAE">
        <w:rPr>
          <w:rFonts w:ascii="Century Gothic" w:hAnsi="Century Gothic"/>
          <w:sz w:val="22"/>
          <w:szCs w:val="22"/>
        </w:rPr>
        <w:t xml:space="preserve"> for review. </w:t>
      </w:r>
    </w:p>
    <w:p w14:paraId="1CBC517A" w14:textId="77777777" w:rsidR="00854AAE" w:rsidRDefault="00854AAE" w:rsidP="00CC3480">
      <w:pPr>
        <w:autoSpaceDE w:val="0"/>
        <w:autoSpaceDN w:val="0"/>
        <w:adjustRightInd w:val="0"/>
        <w:rPr>
          <w:rFonts w:ascii="Century Gothic" w:hAnsi="Century Gothic"/>
          <w:sz w:val="22"/>
          <w:szCs w:val="22"/>
        </w:rPr>
      </w:pPr>
    </w:p>
    <w:p w14:paraId="2B17AAB9" w14:textId="186DA10D" w:rsidR="004C415A" w:rsidRDefault="00854AAE" w:rsidP="00CC3480">
      <w:pPr>
        <w:autoSpaceDE w:val="0"/>
        <w:autoSpaceDN w:val="0"/>
        <w:adjustRightInd w:val="0"/>
        <w:rPr>
          <w:rFonts w:ascii="Century Gothic" w:hAnsi="Century Gothic"/>
          <w:sz w:val="22"/>
          <w:szCs w:val="22"/>
        </w:rPr>
      </w:pPr>
      <w:r>
        <w:rPr>
          <w:rFonts w:ascii="Century Gothic" w:hAnsi="Century Gothic"/>
          <w:sz w:val="22"/>
          <w:szCs w:val="22"/>
        </w:rPr>
        <w:t xml:space="preserve">A designated team of reviewers will then review the documentation submitted and together decide if the provider would qualify for a Special Needs Rate of </w:t>
      </w:r>
      <w:r w:rsidR="00F221C2">
        <w:rPr>
          <w:rFonts w:ascii="Century Gothic" w:hAnsi="Century Gothic"/>
          <w:sz w:val="22"/>
          <w:szCs w:val="22"/>
        </w:rPr>
        <w:t>ten (</w:t>
      </w:r>
      <w:r>
        <w:rPr>
          <w:rFonts w:ascii="Century Gothic" w:hAnsi="Century Gothic"/>
          <w:sz w:val="22"/>
          <w:szCs w:val="22"/>
        </w:rPr>
        <w:t>10</w:t>
      </w:r>
      <w:r w:rsidR="00F221C2">
        <w:rPr>
          <w:rFonts w:ascii="Century Gothic" w:hAnsi="Century Gothic"/>
          <w:sz w:val="22"/>
          <w:szCs w:val="22"/>
        </w:rPr>
        <w:t>) percent</w:t>
      </w:r>
      <w:r>
        <w:rPr>
          <w:rFonts w:ascii="Century Gothic" w:hAnsi="Century Gothic"/>
          <w:sz w:val="22"/>
          <w:szCs w:val="22"/>
        </w:rPr>
        <w:t xml:space="preserve">, </w:t>
      </w:r>
      <w:r w:rsidR="00F221C2">
        <w:rPr>
          <w:rFonts w:ascii="Century Gothic" w:hAnsi="Century Gothic"/>
          <w:sz w:val="22"/>
          <w:szCs w:val="22"/>
        </w:rPr>
        <w:t>fifteen (</w:t>
      </w:r>
      <w:r>
        <w:rPr>
          <w:rFonts w:ascii="Century Gothic" w:hAnsi="Century Gothic"/>
          <w:sz w:val="22"/>
          <w:szCs w:val="22"/>
        </w:rPr>
        <w:t>15</w:t>
      </w:r>
      <w:r w:rsidR="00F221C2">
        <w:rPr>
          <w:rFonts w:ascii="Century Gothic" w:hAnsi="Century Gothic"/>
          <w:sz w:val="22"/>
          <w:szCs w:val="22"/>
        </w:rPr>
        <w:t>) percent</w:t>
      </w:r>
      <w:r>
        <w:rPr>
          <w:rFonts w:ascii="Century Gothic" w:hAnsi="Century Gothic"/>
          <w:sz w:val="22"/>
          <w:szCs w:val="22"/>
        </w:rPr>
        <w:t xml:space="preserve">, or </w:t>
      </w:r>
      <w:r w:rsidR="00F221C2">
        <w:rPr>
          <w:rFonts w:ascii="Century Gothic" w:hAnsi="Century Gothic"/>
          <w:sz w:val="22"/>
          <w:szCs w:val="22"/>
        </w:rPr>
        <w:t>twenty (</w:t>
      </w:r>
      <w:r>
        <w:rPr>
          <w:rFonts w:ascii="Century Gothic" w:hAnsi="Century Gothic"/>
          <w:sz w:val="22"/>
          <w:szCs w:val="22"/>
        </w:rPr>
        <w:t>20</w:t>
      </w:r>
      <w:r w:rsidR="00F221C2">
        <w:rPr>
          <w:rFonts w:ascii="Century Gothic" w:hAnsi="Century Gothic"/>
          <w:sz w:val="22"/>
          <w:szCs w:val="22"/>
        </w:rPr>
        <w:t>) percent</w:t>
      </w:r>
      <w:r>
        <w:rPr>
          <w:rFonts w:ascii="Century Gothic" w:hAnsi="Century Gothic"/>
          <w:sz w:val="22"/>
          <w:szCs w:val="22"/>
        </w:rPr>
        <w:t>. The reviewing team can include</w:t>
      </w:r>
      <w:r w:rsidR="004C415A">
        <w:rPr>
          <w:rFonts w:ascii="Century Gothic" w:hAnsi="Century Gothic"/>
          <w:sz w:val="22"/>
          <w:szCs w:val="22"/>
        </w:rPr>
        <w:t>, but is not limited to,</w:t>
      </w:r>
      <w:r>
        <w:rPr>
          <w:rFonts w:ascii="Century Gothic" w:hAnsi="Century Gothic"/>
          <w:sz w:val="22"/>
          <w:szCs w:val="22"/>
        </w:rPr>
        <w:t xml:space="preserve"> </w:t>
      </w:r>
      <w:r w:rsidR="00905391">
        <w:rPr>
          <w:rFonts w:ascii="Century Gothic" w:hAnsi="Century Gothic"/>
          <w:sz w:val="22"/>
          <w:szCs w:val="22"/>
        </w:rPr>
        <w:t xml:space="preserve">staff from </w:t>
      </w:r>
      <w:r>
        <w:rPr>
          <w:rFonts w:ascii="Century Gothic" w:hAnsi="Century Gothic"/>
          <w:sz w:val="22"/>
          <w:szCs w:val="22"/>
        </w:rPr>
        <w:t>any of the following</w:t>
      </w:r>
      <w:r w:rsidR="00905391">
        <w:rPr>
          <w:rFonts w:ascii="Century Gothic" w:hAnsi="Century Gothic"/>
          <w:sz w:val="22"/>
          <w:szCs w:val="22"/>
        </w:rPr>
        <w:t xml:space="preserve"> departments: SR Education, </w:t>
      </w:r>
      <w:r w:rsidR="005E2A3B">
        <w:rPr>
          <w:rFonts w:ascii="Century Gothic" w:hAnsi="Century Gothic"/>
          <w:sz w:val="22"/>
          <w:szCs w:val="22"/>
        </w:rPr>
        <w:t xml:space="preserve">Family </w:t>
      </w:r>
      <w:r w:rsidR="005E2A3B">
        <w:rPr>
          <w:rFonts w:ascii="Century Gothic" w:hAnsi="Century Gothic"/>
          <w:sz w:val="22"/>
          <w:szCs w:val="22"/>
        </w:rPr>
        <w:lastRenderedPageBreak/>
        <w:t xml:space="preserve">Services and Provider Services. </w:t>
      </w:r>
      <w:r w:rsidR="00FE5770">
        <w:rPr>
          <w:rFonts w:ascii="Century Gothic" w:hAnsi="Century Gothic"/>
          <w:sz w:val="22"/>
          <w:szCs w:val="22"/>
        </w:rPr>
        <w:t xml:space="preserve">The names of the reviewers will be listed on the request form as this team can change based on availability. </w:t>
      </w:r>
    </w:p>
    <w:p w14:paraId="4FA87325" w14:textId="77777777" w:rsidR="004C415A" w:rsidRDefault="004C415A" w:rsidP="00CC3480">
      <w:pPr>
        <w:autoSpaceDE w:val="0"/>
        <w:autoSpaceDN w:val="0"/>
        <w:adjustRightInd w:val="0"/>
        <w:rPr>
          <w:rFonts w:ascii="Century Gothic" w:hAnsi="Century Gothic"/>
          <w:sz w:val="22"/>
          <w:szCs w:val="22"/>
        </w:rPr>
      </w:pPr>
    </w:p>
    <w:p w14:paraId="2DFD64F0" w14:textId="68CBB05B" w:rsidR="00090531" w:rsidRDefault="004C415A" w:rsidP="00CC3480">
      <w:pPr>
        <w:autoSpaceDE w:val="0"/>
        <w:autoSpaceDN w:val="0"/>
        <w:adjustRightInd w:val="0"/>
        <w:rPr>
          <w:rFonts w:ascii="Century Gothic" w:hAnsi="Century Gothic"/>
          <w:sz w:val="22"/>
          <w:szCs w:val="22"/>
        </w:rPr>
      </w:pPr>
      <w:r>
        <w:rPr>
          <w:rFonts w:ascii="Century Gothic" w:hAnsi="Century Gothic"/>
          <w:sz w:val="22"/>
          <w:szCs w:val="22"/>
        </w:rPr>
        <w:t>If the child care provider d</w:t>
      </w:r>
      <w:r w:rsidR="00DD5C16">
        <w:rPr>
          <w:rFonts w:ascii="Century Gothic" w:hAnsi="Century Gothic"/>
          <w:sz w:val="22"/>
          <w:szCs w:val="22"/>
        </w:rPr>
        <w:t>oes</w:t>
      </w:r>
      <w:r>
        <w:rPr>
          <w:rFonts w:ascii="Century Gothic" w:hAnsi="Century Gothic"/>
          <w:sz w:val="22"/>
          <w:szCs w:val="22"/>
        </w:rPr>
        <w:t xml:space="preserve"> not fully complete the request form and/or d</w:t>
      </w:r>
      <w:r w:rsidR="00DD5C16">
        <w:rPr>
          <w:rFonts w:ascii="Century Gothic" w:hAnsi="Century Gothic"/>
          <w:sz w:val="22"/>
          <w:szCs w:val="22"/>
        </w:rPr>
        <w:t xml:space="preserve">oes </w:t>
      </w:r>
      <w:r>
        <w:rPr>
          <w:rFonts w:ascii="Century Gothic" w:hAnsi="Century Gothic"/>
          <w:sz w:val="22"/>
          <w:szCs w:val="22"/>
        </w:rPr>
        <w:t xml:space="preserve">not provide supporting documentation, the request will automatically be denied. The child care provider may </w:t>
      </w:r>
      <w:r w:rsidR="00FE5770">
        <w:rPr>
          <w:rFonts w:ascii="Century Gothic" w:hAnsi="Century Gothic"/>
          <w:sz w:val="22"/>
          <w:szCs w:val="22"/>
        </w:rPr>
        <w:t xml:space="preserve"> </w:t>
      </w:r>
      <w:r>
        <w:rPr>
          <w:rFonts w:ascii="Century Gothic" w:hAnsi="Century Gothic"/>
          <w:sz w:val="22"/>
          <w:szCs w:val="22"/>
        </w:rPr>
        <w:t xml:space="preserve">resubmit the form </w:t>
      </w:r>
      <w:r w:rsidR="00775DD2">
        <w:rPr>
          <w:rFonts w:ascii="Century Gothic" w:hAnsi="Century Gothic"/>
          <w:sz w:val="22"/>
          <w:szCs w:val="22"/>
        </w:rPr>
        <w:t xml:space="preserve">again with the appropriate documentation attached. If the form is fully completed and the required documentation is attached, </w:t>
      </w:r>
      <w:r w:rsidR="00FE5770">
        <w:rPr>
          <w:rFonts w:ascii="Century Gothic" w:hAnsi="Century Gothic"/>
          <w:sz w:val="22"/>
          <w:szCs w:val="22"/>
        </w:rPr>
        <w:t>a</w:t>
      </w:r>
      <w:r w:rsidR="00775DD2">
        <w:rPr>
          <w:rFonts w:ascii="Century Gothic" w:hAnsi="Century Gothic"/>
          <w:sz w:val="22"/>
          <w:szCs w:val="22"/>
        </w:rPr>
        <w:t xml:space="preserve"> team of reviewers </w:t>
      </w:r>
      <w:r w:rsidR="00CC3480" w:rsidRPr="0005173A">
        <w:rPr>
          <w:rFonts w:ascii="Century Gothic" w:hAnsi="Century Gothic"/>
          <w:sz w:val="22"/>
          <w:szCs w:val="22"/>
        </w:rPr>
        <w:t>will review the documents to determine the appropriateness of the accommodations based on the child</w:t>
      </w:r>
      <w:r w:rsidR="00CC3480" w:rsidRPr="0005173A">
        <w:rPr>
          <w:rFonts w:ascii="Century Gothic" w:hAnsi="Century Gothic" w:hint="cs"/>
          <w:sz w:val="22"/>
          <w:szCs w:val="22"/>
        </w:rPr>
        <w:t>’</w:t>
      </w:r>
      <w:r w:rsidR="00CC3480" w:rsidRPr="0005173A">
        <w:rPr>
          <w:rFonts w:ascii="Century Gothic" w:hAnsi="Century Gothic"/>
          <w:sz w:val="22"/>
          <w:szCs w:val="22"/>
        </w:rPr>
        <w:t>s IEP</w:t>
      </w:r>
      <w:r w:rsidR="00775DD2">
        <w:rPr>
          <w:rFonts w:ascii="Century Gothic" w:hAnsi="Century Gothic"/>
          <w:sz w:val="22"/>
          <w:szCs w:val="22"/>
        </w:rPr>
        <w:t>,</w:t>
      </w:r>
      <w:r w:rsidR="00CC3480" w:rsidRPr="0005173A">
        <w:rPr>
          <w:rFonts w:ascii="Century Gothic" w:hAnsi="Century Gothic"/>
          <w:sz w:val="22"/>
          <w:szCs w:val="22"/>
        </w:rPr>
        <w:t xml:space="preserve"> FSP</w:t>
      </w:r>
      <w:r w:rsidR="00775DD2">
        <w:rPr>
          <w:rFonts w:ascii="Century Gothic" w:hAnsi="Century Gothic"/>
          <w:sz w:val="22"/>
          <w:szCs w:val="22"/>
        </w:rPr>
        <w:t>, or professional validation documentation</w:t>
      </w:r>
      <w:r w:rsidR="00CC3480" w:rsidRPr="0005173A">
        <w:rPr>
          <w:rFonts w:ascii="Century Gothic" w:hAnsi="Century Gothic"/>
          <w:sz w:val="22"/>
          <w:szCs w:val="22"/>
        </w:rPr>
        <w:t xml:space="preserve"> to</w:t>
      </w:r>
      <w:r w:rsidR="0005173A">
        <w:rPr>
          <w:rFonts w:ascii="Century Gothic" w:hAnsi="Century Gothic"/>
          <w:sz w:val="22"/>
          <w:szCs w:val="22"/>
        </w:rPr>
        <w:t xml:space="preserve"> </w:t>
      </w:r>
      <w:r w:rsidR="00CC3480" w:rsidRPr="0005173A">
        <w:rPr>
          <w:rFonts w:ascii="Century Gothic" w:hAnsi="Century Gothic"/>
          <w:sz w:val="22"/>
          <w:szCs w:val="22"/>
        </w:rPr>
        <w:t xml:space="preserve">determine if the provider qualifies for </w:t>
      </w:r>
      <w:r w:rsidR="00775DD2">
        <w:rPr>
          <w:rFonts w:ascii="Century Gothic" w:hAnsi="Century Gothic"/>
          <w:sz w:val="22"/>
          <w:szCs w:val="22"/>
        </w:rPr>
        <w:t>a</w:t>
      </w:r>
      <w:r w:rsidR="00775DD2" w:rsidRPr="0005173A">
        <w:rPr>
          <w:rFonts w:ascii="Century Gothic" w:hAnsi="Century Gothic"/>
          <w:sz w:val="22"/>
          <w:szCs w:val="22"/>
        </w:rPr>
        <w:t xml:space="preserve"> </w:t>
      </w:r>
      <w:r w:rsidR="00CC3480" w:rsidRPr="0005173A">
        <w:rPr>
          <w:rFonts w:ascii="Century Gothic" w:hAnsi="Century Gothic"/>
          <w:sz w:val="22"/>
          <w:szCs w:val="22"/>
        </w:rPr>
        <w:t>special needs rate</w:t>
      </w:r>
      <w:r w:rsidR="00775DD2">
        <w:rPr>
          <w:rFonts w:ascii="Century Gothic" w:hAnsi="Century Gothic"/>
          <w:sz w:val="22"/>
          <w:szCs w:val="22"/>
        </w:rPr>
        <w:t xml:space="preserve"> of ten (10) percent, fifteen (15) percent, or twenty (20) percent</w:t>
      </w:r>
      <w:r w:rsidR="00CC3480" w:rsidRPr="0005173A">
        <w:rPr>
          <w:rFonts w:ascii="Century Gothic" w:hAnsi="Century Gothic"/>
          <w:sz w:val="22"/>
          <w:szCs w:val="22"/>
        </w:rPr>
        <w:t xml:space="preserve">. </w:t>
      </w:r>
      <w:r w:rsidR="00090531">
        <w:rPr>
          <w:rFonts w:ascii="Century Gothic" w:hAnsi="Century Gothic"/>
          <w:sz w:val="22"/>
          <w:szCs w:val="22"/>
        </w:rPr>
        <w:t xml:space="preserve">To determine the rate of payment, the reviewing team will use the Tiers outlined on the request form. These tiers were created by using B-Piece and the quality indicators in best practices in inclusive early childhood education. </w:t>
      </w:r>
    </w:p>
    <w:p w14:paraId="1D98B1FA" w14:textId="77777777" w:rsidR="00090531" w:rsidRDefault="00090531" w:rsidP="00CC3480">
      <w:pPr>
        <w:autoSpaceDE w:val="0"/>
        <w:autoSpaceDN w:val="0"/>
        <w:adjustRightInd w:val="0"/>
        <w:rPr>
          <w:rFonts w:ascii="Century Gothic" w:hAnsi="Century Gothic"/>
          <w:sz w:val="22"/>
          <w:szCs w:val="22"/>
        </w:rPr>
      </w:pPr>
    </w:p>
    <w:p w14:paraId="62121D4E" w14:textId="2F268C43" w:rsidR="00775DD2" w:rsidRPr="00D81E86" w:rsidRDefault="00775DD2" w:rsidP="00CC3480">
      <w:pPr>
        <w:autoSpaceDE w:val="0"/>
        <w:autoSpaceDN w:val="0"/>
        <w:adjustRightInd w:val="0"/>
        <w:rPr>
          <w:rFonts w:ascii="Century Gothic" w:hAnsi="Century Gothic"/>
          <w:color w:val="0563C1" w:themeColor="hyperlink"/>
          <w:sz w:val="22"/>
          <w:szCs w:val="22"/>
          <w:u w:val="single"/>
        </w:rPr>
      </w:pPr>
      <w:r>
        <w:rPr>
          <w:rFonts w:ascii="Century Gothic" w:hAnsi="Century Gothic"/>
          <w:sz w:val="22"/>
          <w:szCs w:val="22"/>
        </w:rPr>
        <w:t xml:space="preserve">If the reviewing team needs additional clarification </w:t>
      </w:r>
      <w:r w:rsidR="003B7E23">
        <w:rPr>
          <w:rFonts w:ascii="Century Gothic" w:hAnsi="Century Gothic"/>
          <w:sz w:val="22"/>
          <w:szCs w:val="22"/>
        </w:rPr>
        <w:t xml:space="preserve">in determining </w:t>
      </w:r>
      <w:r>
        <w:rPr>
          <w:rFonts w:ascii="Century Gothic" w:hAnsi="Century Gothic"/>
          <w:sz w:val="22"/>
          <w:szCs w:val="22"/>
        </w:rPr>
        <w:t xml:space="preserve">if the accommodations are considered above and beyond ADA requirements, the team can </w:t>
      </w:r>
      <w:r w:rsidR="003B7E23">
        <w:rPr>
          <w:rFonts w:ascii="Century Gothic" w:hAnsi="Century Gothic"/>
          <w:sz w:val="22"/>
          <w:szCs w:val="22"/>
        </w:rPr>
        <w:t xml:space="preserve">either email the ADA Q&amp;A at </w:t>
      </w:r>
      <w:hyperlink r:id="rId9" w:history="1">
        <w:r w:rsidR="003B7E23" w:rsidRPr="00D81E86">
          <w:rPr>
            <w:rStyle w:val="Hyperlink"/>
            <w:rFonts w:ascii="Century Gothic" w:hAnsi="Century Gothic"/>
            <w:sz w:val="22"/>
            <w:szCs w:val="22"/>
          </w:rPr>
          <w:t>https://www.ada.gov/childqanda.htm</w:t>
        </w:r>
      </w:hyperlink>
      <w:r w:rsidR="00D81E86" w:rsidRPr="00D81E86">
        <w:rPr>
          <w:rStyle w:val="Hyperlink"/>
          <w:rFonts w:ascii="Century Gothic" w:hAnsi="Century Gothic"/>
          <w:sz w:val="22"/>
          <w:szCs w:val="22"/>
          <w:u w:val="none"/>
        </w:rPr>
        <w:t xml:space="preserve"> </w:t>
      </w:r>
      <w:r w:rsidR="003B7E23" w:rsidRPr="00D81E86">
        <w:rPr>
          <w:rStyle w:val="Hyperlink"/>
          <w:rFonts w:ascii="Century Gothic" w:hAnsi="Century Gothic"/>
          <w:color w:val="auto"/>
          <w:sz w:val="22"/>
          <w:szCs w:val="22"/>
          <w:u w:val="none"/>
        </w:rPr>
        <w:t xml:space="preserve">or by phone at 800-514-0301 to request assistance in this determination. All communication discussed will remain confidential. </w:t>
      </w:r>
    </w:p>
    <w:p w14:paraId="63AEBC0B" w14:textId="77777777" w:rsidR="00775DD2" w:rsidRDefault="00775DD2" w:rsidP="00CC3480">
      <w:pPr>
        <w:autoSpaceDE w:val="0"/>
        <w:autoSpaceDN w:val="0"/>
        <w:adjustRightInd w:val="0"/>
        <w:rPr>
          <w:rFonts w:ascii="Century Gothic" w:hAnsi="Century Gothic"/>
          <w:sz w:val="22"/>
          <w:szCs w:val="22"/>
        </w:rPr>
      </w:pPr>
    </w:p>
    <w:p w14:paraId="6FB07D53" w14:textId="77777777" w:rsidR="00D81E86" w:rsidRDefault="00CC3480" w:rsidP="00CC3480">
      <w:pPr>
        <w:autoSpaceDE w:val="0"/>
        <w:autoSpaceDN w:val="0"/>
        <w:adjustRightInd w:val="0"/>
        <w:rPr>
          <w:rFonts w:ascii="Century Gothic" w:hAnsi="Century Gothic"/>
          <w:sz w:val="22"/>
          <w:szCs w:val="22"/>
        </w:rPr>
      </w:pPr>
      <w:r w:rsidRPr="0005173A">
        <w:rPr>
          <w:rFonts w:ascii="Century Gothic" w:hAnsi="Century Gothic"/>
          <w:sz w:val="22"/>
          <w:szCs w:val="22"/>
        </w:rPr>
        <w:t>Staff will either approve the request or</w:t>
      </w:r>
      <w:r w:rsidR="005F49E9">
        <w:rPr>
          <w:rFonts w:ascii="Century Gothic" w:hAnsi="Century Gothic"/>
          <w:sz w:val="22"/>
          <w:szCs w:val="22"/>
        </w:rPr>
        <w:t xml:space="preserve"> </w:t>
      </w:r>
      <w:r w:rsidRPr="0005173A">
        <w:rPr>
          <w:rFonts w:ascii="Century Gothic" w:hAnsi="Century Gothic"/>
          <w:sz w:val="22"/>
          <w:szCs w:val="22"/>
        </w:rPr>
        <w:t>notify the provider of the appropriate accommodations that would need to be provided to match the child</w:t>
      </w:r>
      <w:r w:rsidRPr="0005173A">
        <w:rPr>
          <w:rFonts w:ascii="Century Gothic" w:hAnsi="Century Gothic" w:hint="cs"/>
          <w:sz w:val="22"/>
          <w:szCs w:val="22"/>
        </w:rPr>
        <w:t>’</w:t>
      </w:r>
      <w:r w:rsidRPr="0005173A">
        <w:rPr>
          <w:rFonts w:ascii="Century Gothic" w:hAnsi="Century Gothic"/>
          <w:sz w:val="22"/>
          <w:szCs w:val="22"/>
        </w:rPr>
        <w:t xml:space="preserve">s needs and give the provider an opportunity to resubmit the list of </w:t>
      </w:r>
      <w:r w:rsidR="0005173A">
        <w:rPr>
          <w:rFonts w:ascii="Century Gothic" w:hAnsi="Century Gothic"/>
          <w:sz w:val="22"/>
          <w:szCs w:val="22"/>
        </w:rPr>
        <w:t>a</w:t>
      </w:r>
      <w:r w:rsidRPr="0005173A">
        <w:rPr>
          <w:rFonts w:ascii="Century Gothic" w:hAnsi="Century Gothic"/>
          <w:sz w:val="22"/>
          <w:szCs w:val="22"/>
        </w:rPr>
        <w:t>ccommodations if they do not meet the child</w:t>
      </w:r>
      <w:r w:rsidRPr="0005173A">
        <w:rPr>
          <w:rFonts w:ascii="Century Gothic" w:hAnsi="Century Gothic" w:hint="cs"/>
          <w:sz w:val="22"/>
          <w:szCs w:val="22"/>
        </w:rPr>
        <w:t>’</w:t>
      </w:r>
      <w:r w:rsidRPr="0005173A">
        <w:rPr>
          <w:rFonts w:ascii="Century Gothic" w:hAnsi="Century Gothic"/>
          <w:sz w:val="22"/>
          <w:szCs w:val="22"/>
        </w:rPr>
        <w:t xml:space="preserve">s specific needs in accordance </w:t>
      </w:r>
      <w:r w:rsidR="00D81E86" w:rsidRPr="0005173A">
        <w:rPr>
          <w:rFonts w:ascii="Century Gothic" w:hAnsi="Century Gothic"/>
          <w:sz w:val="22"/>
          <w:szCs w:val="22"/>
        </w:rPr>
        <w:t>with</w:t>
      </w:r>
      <w:r w:rsidRPr="0005173A">
        <w:rPr>
          <w:rFonts w:ascii="Century Gothic" w:hAnsi="Century Gothic"/>
          <w:sz w:val="22"/>
          <w:szCs w:val="22"/>
        </w:rPr>
        <w:t xml:space="preserve"> their IEP</w:t>
      </w:r>
      <w:r w:rsidR="0031313B">
        <w:rPr>
          <w:rFonts w:ascii="Century Gothic" w:hAnsi="Century Gothic"/>
          <w:sz w:val="22"/>
          <w:szCs w:val="22"/>
        </w:rPr>
        <w:t>,</w:t>
      </w:r>
      <w:r w:rsidRPr="0005173A">
        <w:rPr>
          <w:rFonts w:ascii="Century Gothic" w:hAnsi="Century Gothic"/>
          <w:sz w:val="22"/>
          <w:szCs w:val="22"/>
        </w:rPr>
        <w:t xml:space="preserve"> FSP</w:t>
      </w:r>
      <w:r w:rsidR="0031313B">
        <w:rPr>
          <w:rFonts w:ascii="Century Gothic" w:hAnsi="Century Gothic"/>
          <w:sz w:val="22"/>
          <w:szCs w:val="22"/>
        </w:rPr>
        <w:t>, or other professional validation documentation</w:t>
      </w:r>
      <w:r w:rsidRPr="0005173A">
        <w:rPr>
          <w:rFonts w:ascii="Century Gothic" w:hAnsi="Century Gothic"/>
          <w:sz w:val="22"/>
          <w:szCs w:val="22"/>
        </w:rPr>
        <w:t>.</w:t>
      </w:r>
      <w:r w:rsidR="00A326D8">
        <w:rPr>
          <w:rFonts w:ascii="Century Gothic" w:hAnsi="Century Gothic"/>
          <w:sz w:val="22"/>
          <w:szCs w:val="22"/>
        </w:rPr>
        <w:t xml:space="preserve"> </w:t>
      </w:r>
    </w:p>
    <w:p w14:paraId="7846C716" w14:textId="77777777" w:rsidR="00D81E86" w:rsidRDefault="00D81E86" w:rsidP="00CC3480">
      <w:pPr>
        <w:autoSpaceDE w:val="0"/>
        <w:autoSpaceDN w:val="0"/>
        <w:adjustRightInd w:val="0"/>
        <w:rPr>
          <w:rFonts w:ascii="Century Gothic" w:hAnsi="Century Gothic"/>
          <w:sz w:val="22"/>
          <w:szCs w:val="22"/>
        </w:rPr>
      </w:pPr>
    </w:p>
    <w:p w14:paraId="5E8992F7" w14:textId="60C4C858" w:rsidR="00FE5770" w:rsidRDefault="00871DF9" w:rsidP="00CC3480">
      <w:pPr>
        <w:autoSpaceDE w:val="0"/>
        <w:autoSpaceDN w:val="0"/>
        <w:adjustRightInd w:val="0"/>
        <w:rPr>
          <w:rFonts w:ascii="Century Gothic" w:hAnsi="Century Gothic"/>
          <w:sz w:val="22"/>
          <w:szCs w:val="22"/>
        </w:rPr>
      </w:pPr>
      <w:r>
        <w:rPr>
          <w:rFonts w:ascii="Century Gothic" w:hAnsi="Century Gothic"/>
          <w:sz w:val="22"/>
          <w:szCs w:val="22"/>
        </w:rPr>
        <w:t xml:space="preserve">If the application is approved, the approval we be valid </w:t>
      </w:r>
      <w:r w:rsidR="00A9779A">
        <w:rPr>
          <w:rFonts w:ascii="Century Gothic" w:hAnsi="Century Gothic"/>
          <w:sz w:val="22"/>
          <w:szCs w:val="22"/>
        </w:rPr>
        <w:t xml:space="preserve">until the child’s School Readiness eligibility redetermination date. </w:t>
      </w:r>
      <w:r w:rsidR="00456523">
        <w:rPr>
          <w:rFonts w:ascii="Century Gothic" w:hAnsi="Century Gothic"/>
          <w:sz w:val="22"/>
          <w:szCs w:val="22"/>
        </w:rPr>
        <w:t xml:space="preserve">Prior to the </w:t>
      </w:r>
      <w:r w:rsidR="00A9779A">
        <w:rPr>
          <w:rFonts w:ascii="Century Gothic" w:hAnsi="Century Gothic"/>
          <w:sz w:val="22"/>
          <w:szCs w:val="22"/>
        </w:rPr>
        <w:t>redetermination</w:t>
      </w:r>
      <w:r w:rsidR="00456523">
        <w:rPr>
          <w:rFonts w:ascii="Century Gothic" w:hAnsi="Century Gothic"/>
          <w:sz w:val="22"/>
          <w:szCs w:val="22"/>
        </w:rPr>
        <w:t xml:space="preserve"> date, the provider should update their original application with any changes and sign and date it.  The updated application will go through the review process described above. If the provider has submitted the updated application but the review team has not approved it by the </w:t>
      </w:r>
      <w:r w:rsidR="00A9779A">
        <w:rPr>
          <w:rFonts w:ascii="Century Gothic" w:hAnsi="Century Gothic"/>
          <w:sz w:val="22"/>
          <w:szCs w:val="22"/>
        </w:rPr>
        <w:t>redetermination</w:t>
      </w:r>
      <w:r w:rsidR="00456523">
        <w:rPr>
          <w:rFonts w:ascii="Century Gothic" w:hAnsi="Century Gothic"/>
          <w:sz w:val="22"/>
          <w:szCs w:val="22"/>
        </w:rPr>
        <w:t xml:space="preserve"> date, the special needs rate will continue during the review period.</w:t>
      </w:r>
    </w:p>
    <w:p w14:paraId="3AAD1C81" w14:textId="5A729BD0" w:rsidR="009B7D9D" w:rsidRDefault="009B7D9D" w:rsidP="00CC3480">
      <w:pPr>
        <w:autoSpaceDE w:val="0"/>
        <w:autoSpaceDN w:val="0"/>
        <w:adjustRightInd w:val="0"/>
        <w:rPr>
          <w:rFonts w:ascii="Century Gothic" w:hAnsi="Century Gothic"/>
          <w:sz w:val="22"/>
          <w:szCs w:val="22"/>
        </w:rPr>
      </w:pPr>
    </w:p>
    <w:p w14:paraId="79D05D17" w14:textId="7C4122B5" w:rsidR="009B7D9D" w:rsidRDefault="009B7D9D" w:rsidP="00CC3480">
      <w:pPr>
        <w:autoSpaceDE w:val="0"/>
        <w:autoSpaceDN w:val="0"/>
        <w:adjustRightInd w:val="0"/>
        <w:rPr>
          <w:rFonts w:ascii="Century Gothic" w:hAnsi="Century Gothic"/>
          <w:sz w:val="22"/>
          <w:szCs w:val="22"/>
        </w:rPr>
      </w:pPr>
      <w:r>
        <w:rPr>
          <w:rFonts w:ascii="Century Gothic" w:hAnsi="Century Gothic"/>
          <w:sz w:val="22"/>
          <w:szCs w:val="22"/>
        </w:rPr>
        <w:t xml:space="preserve">Prior to the approval of the request, the Contracts Department will need to review the provider’s profile and School Readiness Contract to verify the </w:t>
      </w:r>
      <w:r w:rsidR="00D81E86">
        <w:rPr>
          <w:rFonts w:ascii="Century Gothic" w:hAnsi="Century Gothic"/>
          <w:sz w:val="22"/>
          <w:szCs w:val="22"/>
        </w:rPr>
        <w:t xml:space="preserve">child care provider </w:t>
      </w:r>
      <w:r>
        <w:rPr>
          <w:rFonts w:ascii="Century Gothic" w:hAnsi="Century Gothic"/>
          <w:sz w:val="22"/>
          <w:szCs w:val="22"/>
        </w:rPr>
        <w:t xml:space="preserve">has an infant rate listed, as the differential for special needs is based on the SR Daily Infant Rate. If a rate is not listed, an amendment to the School Readiness Contract will need to be completed before the provider can receive the special needs differential. </w:t>
      </w:r>
      <w:r w:rsidR="007432DE">
        <w:rPr>
          <w:rFonts w:ascii="Century Gothic" w:hAnsi="Century Gothic"/>
          <w:sz w:val="22"/>
          <w:szCs w:val="22"/>
        </w:rPr>
        <w:t xml:space="preserve">The </w:t>
      </w:r>
      <w:r w:rsidR="00D81E86">
        <w:rPr>
          <w:rFonts w:ascii="Century Gothic" w:hAnsi="Century Gothic"/>
          <w:sz w:val="22"/>
          <w:szCs w:val="22"/>
        </w:rPr>
        <w:t xml:space="preserve">child care </w:t>
      </w:r>
      <w:r w:rsidR="007432DE">
        <w:rPr>
          <w:rFonts w:ascii="Century Gothic" w:hAnsi="Century Gothic"/>
          <w:sz w:val="22"/>
          <w:szCs w:val="22"/>
        </w:rPr>
        <w:t xml:space="preserve">provider is also required to have marked on the Services tab of the profile for #10 “Yes” that they are equipped to care for children with special needs. If #10 says “No”  then the Contract team will also need to have the provider update it. </w:t>
      </w:r>
    </w:p>
    <w:p w14:paraId="172DECDE" w14:textId="77777777" w:rsidR="00FE5770" w:rsidRDefault="00FE5770" w:rsidP="00CC3480">
      <w:pPr>
        <w:autoSpaceDE w:val="0"/>
        <w:autoSpaceDN w:val="0"/>
        <w:adjustRightInd w:val="0"/>
        <w:rPr>
          <w:rFonts w:ascii="Century Gothic" w:hAnsi="Century Gothic"/>
          <w:sz w:val="22"/>
          <w:szCs w:val="22"/>
        </w:rPr>
      </w:pPr>
    </w:p>
    <w:p w14:paraId="65B3A9B9" w14:textId="00C728A2" w:rsidR="00CC3480" w:rsidRPr="0005173A" w:rsidRDefault="00A326D8" w:rsidP="00CC3480">
      <w:pPr>
        <w:autoSpaceDE w:val="0"/>
        <w:autoSpaceDN w:val="0"/>
        <w:adjustRightInd w:val="0"/>
        <w:rPr>
          <w:rFonts w:ascii="Century Gothic" w:hAnsi="Century Gothic"/>
          <w:sz w:val="22"/>
          <w:szCs w:val="22"/>
        </w:rPr>
      </w:pPr>
      <w:r>
        <w:rPr>
          <w:rFonts w:ascii="Century Gothic" w:hAnsi="Century Gothic"/>
          <w:sz w:val="22"/>
          <w:szCs w:val="22"/>
        </w:rPr>
        <w:t>The approval of the request, along with the approved rate</w:t>
      </w:r>
      <w:r w:rsidR="007432DE">
        <w:rPr>
          <w:rFonts w:ascii="Century Gothic" w:hAnsi="Century Gothic"/>
          <w:sz w:val="22"/>
          <w:szCs w:val="22"/>
        </w:rPr>
        <w:t xml:space="preserve"> and any necessary </w:t>
      </w:r>
      <w:r w:rsidR="006134A1">
        <w:rPr>
          <w:rFonts w:ascii="Century Gothic" w:hAnsi="Century Gothic"/>
          <w:sz w:val="22"/>
          <w:szCs w:val="22"/>
        </w:rPr>
        <w:t xml:space="preserve">updates needed to the </w:t>
      </w:r>
      <w:r w:rsidR="00D81E86">
        <w:rPr>
          <w:rFonts w:ascii="Century Gothic" w:hAnsi="Century Gothic"/>
          <w:sz w:val="22"/>
          <w:szCs w:val="22"/>
        </w:rPr>
        <w:t xml:space="preserve">child care </w:t>
      </w:r>
      <w:r w:rsidR="006134A1">
        <w:rPr>
          <w:rFonts w:ascii="Century Gothic" w:hAnsi="Century Gothic"/>
          <w:sz w:val="22"/>
          <w:szCs w:val="22"/>
        </w:rPr>
        <w:t>provider’s profile and/or contract,</w:t>
      </w:r>
      <w:r>
        <w:rPr>
          <w:rFonts w:ascii="Century Gothic" w:hAnsi="Century Gothic"/>
          <w:sz w:val="22"/>
          <w:szCs w:val="22"/>
        </w:rPr>
        <w:t xml:space="preserve"> will then be sent to the </w:t>
      </w:r>
      <w:r w:rsidR="00D81E86">
        <w:rPr>
          <w:rFonts w:ascii="Century Gothic" w:hAnsi="Century Gothic"/>
          <w:sz w:val="22"/>
          <w:szCs w:val="22"/>
        </w:rPr>
        <w:t xml:space="preserve">child care </w:t>
      </w:r>
      <w:r>
        <w:rPr>
          <w:rFonts w:ascii="Century Gothic" w:hAnsi="Century Gothic"/>
          <w:sz w:val="22"/>
          <w:szCs w:val="22"/>
        </w:rPr>
        <w:t xml:space="preserve">provider through the </w:t>
      </w:r>
      <w:hyperlink r:id="rId10" w:history="1">
        <w:r w:rsidRPr="00B44DD3">
          <w:rPr>
            <w:rStyle w:val="Hyperlink"/>
            <w:rFonts w:ascii="Century Gothic" w:hAnsi="Century Gothic"/>
            <w:sz w:val="22"/>
            <w:szCs w:val="22"/>
          </w:rPr>
          <w:t>contracts@ecs4kids.org</w:t>
        </w:r>
      </w:hyperlink>
      <w:r>
        <w:rPr>
          <w:rFonts w:ascii="Century Gothic" w:hAnsi="Century Gothic"/>
          <w:sz w:val="22"/>
          <w:szCs w:val="22"/>
        </w:rPr>
        <w:t xml:space="preserve"> email. The reviewing team will also inform the Family Services Coordinator</w:t>
      </w:r>
      <w:r w:rsidR="00F221C2">
        <w:rPr>
          <w:rFonts w:ascii="Century Gothic" w:hAnsi="Century Gothic"/>
          <w:sz w:val="22"/>
          <w:szCs w:val="22"/>
        </w:rPr>
        <w:t xml:space="preserve">(s) of the approval along with details of the start date, approved rate, child’s information, and </w:t>
      </w:r>
      <w:r w:rsidR="00D81E86">
        <w:rPr>
          <w:rFonts w:ascii="Century Gothic" w:hAnsi="Century Gothic"/>
          <w:sz w:val="22"/>
          <w:szCs w:val="22"/>
        </w:rPr>
        <w:t xml:space="preserve">the child care </w:t>
      </w:r>
      <w:r w:rsidR="00F221C2">
        <w:rPr>
          <w:rFonts w:ascii="Century Gothic" w:hAnsi="Century Gothic"/>
          <w:sz w:val="22"/>
          <w:szCs w:val="22"/>
        </w:rPr>
        <w:t>provider approved. Please note: if the child attends more than one child care provider, each provider must request the special needs rate</w:t>
      </w:r>
      <w:r w:rsidR="00871DF9">
        <w:rPr>
          <w:rFonts w:ascii="Century Gothic" w:hAnsi="Century Gothic"/>
          <w:sz w:val="22"/>
          <w:szCs w:val="22"/>
        </w:rPr>
        <w:t xml:space="preserve"> separately</w:t>
      </w:r>
      <w:r w:rsidR="00F221C2">
        <w:rPr>
          <w:rFonts w:ascii="Century Gothic" w:hAnsi="Century Gothic"/>
          <w:sz w:val="22"/>
          <w:szCs w:val="22"/>
        </w:rPr>
        <w:t xml:space="preserve"> through the approval process outlined in this policy. </w:t>
      </w:r>
    </w:p>
    <w:p w14:paraId="40E0922E" w14:textId="0254C196" w:rsidR="00CC3480" w:rsidRPr="0005173A" w:rsidRDefault="00CC3480" w:rsidP="00CC3480">
      <w:pPr>
        <w:autoSpaceDE w:val="0"/>
        <w:autoSpaceDN w:val="0"/>
        <w:adjustRightInd w:val="0"/>
        <w:rPr>
          <w:rFonts w:ascii="Century Gothic" w:hAnsi="Century Gothic"/>
          <w:sz w:val="22"/>
          <w:szCs w:val="22"/>
        </w:rPr>
      </w:pPr>
    </w:p>
    <w:p w14:paraId="089346ED" w14:textId="295E5EF6" w:rsidR="00CC3480" w:rsidRDefault="00CC3480" w:rsidP="00CC3480">
      <w:pPr>
        <w:autoSpaceDE w:val="0"/>
        <w:autoSpaceDN w:val="0"/>
        <w:adjustRightInd w:val="0"/>
        <w:rPr>
          <w:rFonts w:ascii="Century Gothic" w:hAnsi="Century Gothic"/>
          <w:sz w:val="22"/>
          <w:szCs w:val="22"/>
        </w:rPr>
      </w:pPr>
      <w:r w:rsidRPr="00CC3480">
        <w:rPr>
          <w:rFonts w:ascii="Century Gothic" w:hAnsi="Century Gothic"/>
          <w:sz w:val="22"/>
          <w:szCs w:val="22"/>
        </w:rPr>
        <w:t xml:space="preserve">The </w:t>
      </w:r>
      <w:r w:rsidR="00496AF0">
        <w:rPr>
          <w:rFonts w:ascii="Century Gothic" w:hAnsi="Century Gothic"/>
          <w:sz w:val="22"/>
          <w:szCs w:val="22"/>
        </w:rPr>
        <w:t>ELC of North Florida’s contractor, Episcopal Children’s Services (ECS),</w:t>
      </w:r>
      <w:r w:rsidRPr="00CC3480">
        <w:rPr>
          <w:rFonts w:ascii="Century Gothic" w:hAnsi="Century Gothic"/>
          <w:sz w:val="22"/>
          <w:szCs w:val="22"/>
        </w:rPr>
        <w:t xml:space="preserve"> has up to thirty (30) calendar days from the date of the request to complete the review process. If</w:t>
      </w:r>
      <w:r w:rsidR="0005173A">
        <w:rPr>
          <w:rFonts w:ascii="Century Gothic" w:hAnsi="Century Gothic"/>
          <w:sz w:val="22"/>
          <w:szCs w:val="22"/>
        </w:rPr>
        <w:t xml:space="preserve"> </w:t>
      </w:r>
      <w:r w:rsidRPr="0005173A">
        <w:rPr>
          <w:rFonts w:ascii="Century Gothic" w:hAnsi="Century Gothic"/>
          <w:sz w:val="22"/>
          <w:szCs w:val="22"/>
        </w:rPr>
        <w:t xml:space="preserve">approved, the special needs rate may be backdated to </w:t>
      </w:r>
      <w:r w:rsidR="005F49E9">
        <w:rPr>
          <w:rFonts w:ascii="Century Gothic" w:hAnsi="Century Gothic"/>
          <w:sz w:val="22"/>
          <w:szCs w:val="22"/>
        </w:rPr>
        <w:t>the</w:t>
      </w:r>
      <w:r w:rsidRPr="0005173A">
        <w:rPr>
          <w:rFonts w:ascii="Century Gothic" w:hAnsi="Century Gothic"/>
          <w:sz w:val="22"/>
          <w:szCs w:val="22"/>
        </w:rPr>
        <w:t xml:space="preserve"> date when special needs services began </w:t>
      </w:r>
      <w:r w:rsidR="007145F3">
        <w:rPr>
          <w:rFonts w:ascii="Century Gothic" w:hAnsi="Century Gothic"/>
          <w:sz w:val="22"/>
          <w:szCs w:val="22"/>
        </w:rPr>
        <w:t>or the date of the special needs application whichever is later</w:t>
      </w:r>
      <w:r w:rsidR="00D81E86">
        <w:rPr>
          <w:rFonts w:ascii="Century Gothic" w:hAnsi="Century Gothic"/>
          <w:sz w:val="22"/>
          <w:szCs w:val="22"/>
        </w:rPr>
        <w:t>,</w:t>
      </w:r>
      <w:r w:rsidR="007145F3">
        <w:rPr>
          <w:rFonts w:ascii="Century Gothic" w:hAnsi="Century Gothic"/>
          <w:sz w:val="22"/>
          <w:szCs w:val="22"/>
        </w:rPr>
        <w:t xml:space="preserve"> as long as the child was enrolled in School Readiness on that date.</w:t>
      </w:r>
      <w:r w:rsidR="0005173A">
        <w:rPr>
          <w:rFonts w:ascii="Century Gothic" w:hAnsi="Century Gothic"/>
          <w:sz w:val="22"/>
          <w:szCs w:val="22"/>
        </w:rPr>
        <w:t xml:space="preserve"> After the approval, the </w:t>
      </w:r>
      <w:r w:rsidR="0031313B">
        <w:rPr>
          <w:rFonts w:ascii="Century Gothic" w:hAnsi="Century Gothic"/>
          <w:sz w:val="22"/>
          <w:szCs w:val="22"/>
        </w:rPr>
        <w:t>special needs designation</w:t>
      </w:r>
      <w:r w:rsidR="0005173A">
        <w:rPr>
          <w:rFonts w:ascii="Century Gothic" w:hAnsi="Century Gothic"/>
          <w:sz w:val="22"/>
          <w:szCs w:val="22"/>
        </w:rPr>
        <w:t xml:space="preserve"> of the child will be updated by </w:t>
      </w:r>
      <w:r w:rsidR="0031313B">
        <w:rPr>
          <w:rFonts w:ascii="Century Gothic" w:hAnsi="Century Gothic"/>
          <w:sz w:val="22"/>
          <w:szCs w:val="22"/>
        </w:rPr>
        <w:t>the Family Services staff</w:t>
      </w:r>
      <w:r w:rsidR="0005173A">
        <w:rPr>
          <w:rFonts w:ascii="Century Gothic" w:hAnsi="Century Gothic"/>
          <w:sz w:val="22"/>
          <w:szCs w:val="22"/>
        </w:rPr>
        <w:t xml:space="preserve"> to </w:t>
      </w:r>
      <w:r w:rsidR="0031313B">
        <w:rPr>
          <w:rFonts w:ascii="Century Gothic" w:hAnsi="Century Gothic"/>
          <w:sz w:val="22"/>
          <w:szCs w:val="22"/>
        </w:rPr>
        <w:t xml:space="preserve">document the child’s enrollment as </w:t>
      </w:r>
      <w:r w:rsidR="0005173A">
        <w:rPr>
          <w:rFonts w:ascii="Century Gothic" w:hAnsi="Century Gothic"/>
          <w:sz w:val="22"/>
          <w:szCs w:val="22"/>
        </w:rPr>
        <w:t>Special Needs</w:t>
      </w:r>
      <w:r w:rsidR="0031313B">
        <w:rPr>
          <w:rFonts w:ascii="Century Gothic" w:hAnsi="Century Gothic"/>
          <w:sz w:val="22"/>
          <w:szCs w:val="22"/>
        </w:rPr>
        <w:t xml:space="preserve">, and the new approved rate. </w:t>
      </w:r>
      <w:r w:rsidR="00681871">
        <w:rPr>
          <w:rFonts w:ascii="Century Gothic" w:hAnsi="Century Gothic"/>
          <w:sz w:val="22"/>
          <w:szCs w:val="22"/>
        </w:rPr>
        <w:t xml:space="preserve"> </w:t>
      </w:r>
      <w:r w:rsidR="0031313B">
        <w:rPr>
          <w:rFonts w:ascii="Century Gothic" w:hAnsi="Century Gothic"/>
          <w:sz w:val="22"/>
          <w:szCs w:val="22"/>
        </w:rPr>
        <w:t>A</w:t>
      </w:r>
      <w:r w:rsidR="00681871">
        <w:rPr>
          <w:rFonts w:ascii="Century Gothic" w:hAnsi="Century Gothic"/>
          <w:sz w:val="22"/>
          <w:szCs w:val="22"/>
        </w:rPr>
        <w:t xml:space="preserve">n Internal Payment Correction (IPC) request will </w:t>
      </w:r>
      <w:r w:rsidR="00A326D8">
        <w:rPr>
          <w:rFonts w:ascii="Century Gothic" w:hAnsi="Century Gothic"/>
          <w:sz w:val="22"/>
          <w:szCs w:val="22"/>
        </w:rPr>
        <w:t xml:space="preserve">also </w:t>
      </w:r>
      <w:r w:rsidR="00681871">
        <w:rPr>
          <w:rFonts w:ascii="Century Gothic" w:hAnsi="Century Gothic"/>
          <w:sz w:val="22"/>
          <w:szCs w:val="22"/>
        </w:rPr>
        <w:t xml:space="preserve">be submitted </w:t>
      </w:r>
      <w:r w:rsidR="0031313B">
        <w:rPr>
          <w:rFonts w:ascii="Century Gothic" w:hAnsi="Century Gothic"/>
          <w:sz w:val="22"/>
          <w:szCs w:val="22"/>
        </w:rPr>
        <w:t xml:space="preserve">by the Family Services staff, </w:t>
      </w:r>
      <w:r w:rsidR="00681871">
        <w:rPr>
          <w:rFonts w:ascii="Century Gothic" w:hAnsi="Century Gothic"/>
          <w:sz w:val="22"/>
          <w:szCs w:val="22"/>
        </w:rPr>
        <w:t xml:space="preserve">if a backdate is needed. </w:t>
      </w:r>
      <w:r w:rsidR="00A326D8">
        <w:rPr>
          <w:rFonts w:ascii="Century Gothic" w:hAnsi="Century Gothic"/>
          <w:sz w:val="22"/>
          <w:szCs w:val="22"/>
        </w:rPr>
        <w:t xml:space="preserve">The provider and parent/guardian will then be notified of the enrollment and payment rate change via email with the request to sign the updated Child Care Certificate. </w:t>
      </w:r>
    </w:p>
    <w:p w14:paraId="75FB4C8F" w14:textId="44B50535" w:rsidR="0072114C" w:rsidRDefault="0072114C" w:rsidP="00CC3480">
      <w:pPr>
        <w:autoSpaceDE w:val="0"/>
        <w:autoSpaceDN w:val="0"/>
        <w:adjustRightInd w:val="0"/>
        <w:rPr>
          <w:rFonts w:ascii="Century Gothic" w:hAnsi="Century Gothic"/>
          <w:sz w:val="22"/>
          <w:szCs w:val="22"/>
        </w:rPr>
      </w:pPr>
    </w:p>
    <w:p w14:paraId="727A2CEA" w14:textId="00B9DCD0" w:rsidR="00CC3480" w:rsidRPr="0005173A" w:rsidRDefault="00CC3480">
      <w:pPr>
        <w:rPr>
          <w:rFonts w:ascii="Century Gothic" w:hAnsi="Century Gothic"/>
          <w:sz w:val="22"/>
          <w:szCs w:val="22"/>
        </w:rPr>
      </w:pPr>
    </w:p>
    <w:sectPr w:rsidR="00CC3480" w:rsidRPr="000517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A56D" w14:textId="77777777" w:rsidR="0079700A" w:rsidRDefault="0079700A" w:rsidP="00681871">
      <w:r>
        <w:separator/>
      </w:r>
    </w:p>
  </w:endnote>
  <w:endnote w:type="continuationSeparator" w:id="0">
    <w:p w14:paraId="5F03A2F7" w14:textId="77777777" w:rsidR="0079700A" w:rsidRDefault="0079700A" w:rsidP="0068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0016" w14:textId="77777777" w:rsidR="00681871" w:rsidRPr="007F73D8" w:rsidRDefault="00681871" w:rsidP="00681871">
    <w:pPr>
      <w:tabs>
        <w:tab w:val="center" w:pos="4320"/>
        <w:tab w:val="right" w:pos="8640"/>
      </w:tabs>
      <w:jc w:val="center"/>
      <w:rPr>
        <w:rFonts w:ascii="Century Gothic" w:hAnsi="Century Gothic"/>
        <w:sz w:val="20"/>
        <w:szCs w:val="20"/>
      </w:rPr>
    </w:pPr>
    <w:r w:rsidRPr="007F73D8">
      <w:rPr>
        <w:rFonts w:ascii="Century Gothic" w:hAnsi="Century Gothic"/>
        <w:sz w:val="20"/>
        <w:szCs w:val="20"/>
      </w:rPr>
      <w:fldChar w:fldCharType="begin"/>
    </w:r>
    <w:r w:rsidRPr="007F73D8">
      <w:rPr>
        <w:rFonts w:ascii="Century Gothic" w:hAnsi="Century Gothic"/>
        <w:sz w:val="20"/>
        <w:szCs w:val="20"/>
      </w:rPr>
      <w:instrText xml:space="preserve"> PAGE </w:instrText>
    </w:r>
    <w:r w:rsidRPr="007F73D8">
      <w:rPr>
        <w:rFonts w:ascii="Century Gothic" w:hAnsi="Century Gothic"/>
        <w:sz w:val="20"/>
        <w:szCs w:val="20"/>
      </w:rPr>
      <w:fldChar w:fldCharType="separate"/>
    </w:r>
    <w:r>
      <w:rPr>
        <w:rFonts w:ascii="Century Gothic" w:hAnsi="Century Gothic"/>
        <w:sz w:val="20"/>
        <w:szCs w:val="20"/>
      </w:rPr>
      <w:t>1</w:t>
    </w:r>
    <w:r w:rsidRPr="007F73D8">
      <w:rPr>
        <w:rFonts w:ascii="Century Gothic" w:hAnsi="Century Gothic"/>
        <w:sz w:val="20"/>
        <w:szCs w:val="20"/>
      </w:rPr>
      <w:fldChar w:fldCharType="end"/>
    </w:r>
  </w:p>
  <w:p w14:paraId="648DFB92" w14:textId="47C3A596" w:rsidR="00681871" w:rsidRPr="007F73D8" w:rsidRDefault="00681871" w:rsidP="00681871">
    <w:pPr>
      <w:tabs>
        <w:tab w:val="center" w:pos="4320"/>
        <w:tab w:val="right" w:pos="8640"/>
      </w:tabs>
      <w:jc w:val="center"/>
      <w:rPr>
        <w:rFonts w:ascii="Century Gothic" w:hAnsi="Century Gothic"/>
        <w:sz w:val="16"/>
        <w:szCs w:val="16"/>
      </w:rPr>
    </w:pPr>
    <w:r w:rsidRPr="007F73D8">
      <w:rPr>
        <w:rFonts w:ascii="Century Gothic" w:hAnsi="Century Gothic"/>
        <w:sz w:val="16"/>
        <w:szCs w:val="16"/>
      </w:rPr>
      <w:t>SRBR</w:t>
    </w:r>
    <w:r>
      <w:rPr>
        <w:rFonts w:ascii="Century Gothic" w:hAnsi="Century Gothic"/>
        <w:sz w:val="16"/>
        <w:szCs w:val="16"/>
      </w:rPr>
      <w:t>13</w:t>
    </w:r>
    <w:r w:rsidRPr="007F73D8">
      <w:rPr>
        <w:rFonts w:ascii="Century Gothic" w:hAnsi="Century Gothic"/>
        <w:sz w:val="16"/>
        <w:szCs w:val="16"/>
      </w:rPr>
      <w:t xml:space="preserve"> </w:t>
    </w:r>
    <w:r>
      <w:rPr>
        <w:rFonts w:ascii="Century Gothic" w:hAnsi="Century Gothic"/>
        <w:sz w:val="16"/>
        <w:szCs w:val="16"/>
      </w:rPr>
      <w:t>Reimbursement for Children with Special Needs</w:t>
    </w:r>
  </w:p>
  <w:p w14:paraId="35F8F6FE" w14:textId="77777777" w:rsidR="00681871" w:rsidRPr="007F73D8" w:rsidRDefault="00681871" w:rsidP="00681871">
    <w:pPr>
      <w:tabs>
        <w:tab w:val="center" w:pos="4320"/>
        <w:tab w:val="right" w:pos="8640"/>
      </w:tabs>
      <w:jc w:val="center"/>
      <w:rPr>
        <w:rFonts w:ascii="Century Gothic" w:hAnsi="Century Gothic"/>
        <w:sz w:val="16"/>
        <w:szCs w:val="16"/>
      </w:rPr>
    </w:pPr>
    <w:r w:rsidRPr="007F73D8">
      <w:rPr>
        <w:rFonts w:ascii="Century Gothic" w:hAnsi="Century Gothic"/>
        <w:sz w:val="16"/>
        <w:szCs w:val="16"/>
      </w:rPr>
      <w:t>ECS Billing and Reimbursement Policies &amp; Procedures</w:t>
    </w:r>
  </w:p>
  <w:p w14:paraId="357C8837" w14:textId="74DA3A9C" w:rsidR="00D81E86" w:rsidRPr="00681871" w:rsidRDefault="00681871" w:rsidP="00D81E86">
    <w:pPr>
      <w:pStyle w:val="Footer"/>
      <w:jc w:val="center"/>
      <w:rPr>
        <w:rFonts w:ascii="Century Gothic" w:hAnsi="Century Gothic"/>
        <w:sz w:val="16"/>
        <w:szCs w:val="16"/>
      </w:rPr>
    </w:pPr>
    <w:r w:rsidRPr="00681871">
      <w:rPr>
        <w:rFonts w:ascii="Century Gothic" w:hAnsi="Century Gothic"/>
        <w:sz w:val="16"/>
        <w:szCs w:val="16"/>
      </w:rPr>
      <w:t>Created</w:t>
    </w:r>
    <w:r w:rsidR="00D81E86">
      <w:rPr>
        <w:rFonts w:ascii="Century Gothic" w:hAnsi="Century Gothic"/>
        <w:sz w:val="16"/>
        <w:szCs w:val="16"/>
      </w:rPr>
      <w:t>: 09/</w:t>
    </w:r>
    <w:r w:rsidR="006A2DD8">
      <w:rPr>
        <w:rFonts w:ascii="Century Gothic" w:hAnsi="Century Gothic"/>
        <w:sz w:val="16"/>
        <w:szCs w:val="16"/>
      </w:rPr>
      <w:t>30</w:t>
    </w:r>
    <w:r w:rsidR="00D81E86">
      <w:rPr>
        <w:rFonts w:ascii="Century Gothic" w:hAnsi="Century Gothic"/>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02B9" w14:textId="77777777" w:rsidR="0079700A" w:rsidRDefault="0079700A" w:rsidP="00681871">
      <w:r>
        <w:separator/>
      </w:r>
    </w:p>
  </w:footnote>
  <w:footnote w:type="continuationSeparator" w:id="0">
    <w:p w14:paraId="1B9CBA36" w14:textId="77777777" w:rsidR="0079700A" w:rsidRDefault="0079700A" w:rsidP="00681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80"/>
    <w:rsid w:val="0005173A"/>
    <w:rsid w:val="00057508"/>
    <w:rsid w:val="00090531"/>
    <w:rsid w:val="000F76E2"/>
    <w:rsid w:val="002A339A"/>
    <w:rsid w:val="002A6A6F"/>
    <w:rsid w:val="002B0159"/>
    <w:rsid w:val="002B6F44"/>
    <w:rsid w:val="002D3890"/>
    <w:rsid w:val="002E38EF"/>
    <w:rsid w:val="0031313B"/>
    <w:rsid w:val="003A1184"/>
    <w:rsid w:val="003B7E23"/>
    <w:rsid w:val="00456523"/>
    <w:rsid w:val="004849D9"/>
    <w:rsid w:val="00496AF0"/>
    <w:rsid w:val="004B0D5A"/>
    <w:rsid w:val="004C415A"/>
    <w:rsid w:val="004D7F33"/>
    <w:rsid w:val="005A57F6"/>
    <w:rsid w:val="005D335F"/>
    <w:rsid w:val="005E2A3B"/>
    <w:rsid w:val="005F49E9"/>
    <w:rsid w:val="006134A1"/>
    <w:rsid w:val="00681871"/>
    <w:rsid w:val="00694EEA"/>
    <w:rsid w:val="006A2DD8"/>
    <w:rsid w:val="006C2958"/>
    <w:rsid w:val="007145F3"/>
    <w:rsid w:val="0072114C"/>
    <w:rsid w:val="007432DE"/>
    <w:rsid w:val="00760817"/>
    <w:rsid w:val="00775DD2"/>
    <w:rsid w:val="0079700A"/>
    <w:rsid w:val="00854AAE"/>
    <w:rsid w:val="00866E43"/>
    <w:rsid w:val="00871DF9"/>
    <w:rsid w:val="00881C98"/>
    <w:rsid w:val="008C1D68"/>
    <w:rsid w:val="00905391"/>
    <w:rsid w:val="009A2A9F"/>
    <w:rsid w:val="009A63A0"/>
    <w:rsid w:val="009B7D9D"/>
    <w:rsid w:val="00A23D11"/>
    <w:rsid w:val="00A326D8"/>
    <w:rsid w:val="00A9779A"/>
    <w:rsid w:val="00BB11E4"/>
    <w:rsid w:val="00C42299"/>
    <w:rsid w:val="00CC3480"/>
    <w:rsid w:val="00D81E86"/>
    <w:rsid w:val="00DD5C16"/>
    <w:rsid w:val="00EF5CBC"/>
    <w:rsid w:val="00F221C2"/>
    <w:rsid w:val="00F31AF1"/>
    <w:rsid w:val="00F74EFB"/>
    <w:rsid w:val="00F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8A21"/>
  <w15:chartTrackingRefBased/>
  <w15:docId w15:val="{2CBFD644-CB4F-406E-8A55-3E620F6D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871"/>
    <w:pPr>
      <w:tabs>
        <w:tab w:val="center" w:pos="4680"/>
        <w:tab w:val="right" w:pos="9360"/>
      </w:tabs>
    </w:pPr>
  </w:style>
  <w:style w:type="character" w:customStyle="1" w:styleId="HeaderChar">
    <w:name w:val="Header Char"/>
    <w:basedOn w:val="DefaultParagraphFont"/>
    <w:link w:val="Header"/>
    <w:uiPriority w:val="99"/>
    <w:rsid w:val="006818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1871"/>
    <w:pPr>
      <w:tabs>
        <w:tab w:val="center" w:pos="4680"/>
        <w:tab w:val="right" w:pos="9360"/>
      </w:tabs>
    </w:pPr>
  </w:style>
  <w:style w:type="character" w:customStyle="1" w:styleId="FooterChar">
    <w:name w:val="Footer Char"/>
    <w:basedOn w:val="DefaultParagraphFont"/>
    <w:link w:val="Footer"/>
    <w:uiPriority w:val="99"/>
    <w:rsid w:val="00681871"/>
    <w:rPr>
      <w:rFonts w:ascii="Times New Roman" w:eastAsia="Times New Roman" w:hAnsi="Times New Roman" w:cs="Times New Roman"/>
      <w:sz w:val="24"/>
      <w:szCs w:val="24"/>
    </w:rPr>
  </w:style>
  <w:style w:type="paragraph" w:styleId="Revision">
    <w:name w:val="Revision"/>
    <w:hidden/>
    <w:uiPriority w:val="99"/>
    <w:semiHidden/>
    <w:rsid w:val="00496AF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6AF0"/>
    <w:rPr>
      <w:sz w:val="16"/>
      <w:szCs w:val="16"/>
    </w:rPr>
  </w:style>
  <w:style w:type="paragraph" w:styleId="CommentText">
    <w:name w:val="annotation text"/>
    <w:basedOn w:val="Normal"/>
    <w:link w:val="CommentTextChar"/>
    <w:uiPriority w:val="99"/>
    <w:unhideWhenUsed/>
    <w:rsid w:val="00496AF0"/>
    <w:rPr>
      <w:sz w:val="20"/>
      <w:szCs w:val="20"/>
    </w:rPr>
  </w:style>
  <w:style w:type="character" w:customStyle="1" w:styleId="CommentTextChar">
    <w:name w:val="Comment Text Char"/>
    <w:basedOn w:val="DefaultParagraphFont"/>
    <w:link w:val="CommentText"/>
    <w:uiPriority w:val="99"/>
    <w:rsid w:val="00496A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6AF0"/>
    <w:rPr>
      <w:b/>
      <w:bCs/>
    </w:rPr>
  </w:style>
  <w:style w:type="character" w:customStyle="1" w:styleId="CommentSubjectChar">
    <w:name w:val="Comment Subject Char"/>
    <w:basedOn w:val="CommentTextChar"/>
    <w:link w:val="CommentSubject"/>
    <w:uiPriority w:val="99"/>
    <w:semiHidden/>
    <w:rsid w:val="00496AF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A339A"/>
    <w:rPr>
      <w:color w:val="0563C1" w:themeColor="hyperlink"/>
      <w:u w:val="single"/>
    </w:rPr>
  </w:style>
  <w:style w:type="character" w:styleId="UnresolvedMention">
    <w:name w:val="Unresolved Mention"/>
    <w:basedOn w:val="DefaultParagraphFont"/>
    <w:uiPriority w:val="99"/>
    <w:semiHidden/>
    <w:unhideWhenUsed/>
    <w:rsid w:val="002A3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ecs4kid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cs4kids.org/programs/provider-servi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racts@ecs4kids.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ontracts@ecs4kids.org" TargetMode="External"/><Relationship Id="rId4" Type="http://schemas.openxmlformats.org/officeDocument/2006/relationships/footnotes" Target="footnotes.xml"/><Relationship Id="rId9" Type="http://schemas.openxmlformats.org/officeDocument/2006/relationships/hyperlink" Target="https://nam02.safelinks.protection.outlook.com/?url=https%3A%2F%2Fwww.ada.gov%2Fchildqanda.htm&amp;data=05%7C01%7CBrittney.Spangler%40ecs4kids.org%7C51e5fe8ce54c4dd3389108da9b07bfe6%7Cacb86faef9504f8bb59e8a1b8373b0b8%7C1%7C0%7C637992755217383478%7CUnknown%7CTWFpbGZsb3d8eyJWIjoiMC4wLjAwMDAiLCJQIjoiV2luMzIiLCJBTiI6Ik1haWwiLCJXVCI6Mn0%3D%7C3000%7C%7C%7C&amp;sdata=xVKr9ftb4VlD9K9nS53BAEsIzwbiUpO%2FNKF%2BCSxv%2FT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Williams-Baltzell</dc:creator>
  <cp:keywords/>
  <dc:description/>
  <cp:lastModifiedBy>Brittney Spangler</cp:lastModifiedBy>
  <cp:revision>2</cp:revision>
  <dcterms:created xsi:type="dcterms:W3CDTF">2022-10-04T17:42:00Z</dcterms:created>
  <dcterms:modified xsi:type="dcterms:W3CDTF">2022-10-04T17:42:00Z</dcterms:modified>
</cp:coreProperties>
</file>